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92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59"/>
        <w:gridCol w:w="7921"/>
        <w:gridCol w:w="4395"/>
        <w:gridCol w:w="810"/>
        <w:gridCol w:w="791"/>
        <w:gridCol w:w="4352"/>
      </w:tblGrid>
      <w:tr w:rsidR="00246DB9" w:rsidRPr="00FF2A83" w:rsidTr="00EB3707">
        <w:trPr>
          <w:trHeight w:val="432"/>
        </w:trPr>
        <w:tc>
          <w:tcPr>
            <w:tcW w:w="18928" w:type="dxa"/>
            <w:gridSpan w:val="6"/>
            <w:shd w:val="solid" w:color="FFFFFF" w:fill="auto"/>
          </w:tcPr>
          <w:p w:rsidR="00246DB9" w:rsidRPr="00B208BA" w:rsidRDefault="00B208BA" w:rsidP="00EB3707">
            <w:pPr>
              <w:autoSpaceDE w:val="0"/>
              <w:autoSpaceDN w:val="0"/>
              <w:adjustRightInd w:val="0"/>
              <w:spacing w:after="0" w:line="240" w:lineRule="auto"/>
              <w:ind w:right="349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EB3707" w:rsidTr="00EB3707">
        <w:trPr>
          <w:trHeight w:val="432"/>
        </w:trPr>
        <w:tc>
          <w:tcPr>
            <w:tcW w:w="18928" w:type="dxa"/>
            <w:gridSpan w:val="6"/>
            <w:shd w:val="solid" w:color="FFFFFF" w:fill="auto"/>
          </w:tcPr>
          <w:p w:rsidR="00246DB9" w:rsidRPr="006A4190" w:rsidRDefault="00FC3BF2" w:rsidP="00EB3707">
            <w:pPr>
              <w:autoSpaceDE w:val="0"/>
              <w:autoSpaceDN w:val="0"/>
              <w:adjustRightInd w:val="0"/>
              <w:spacing w:after="0" w:line="240" w:lineRule="auto"/>
              <w:ind w:right="3490"/>
              <w:jc w:val="center"/>
              <w:rPr>
                <w:rStyle w:val="notranslate"/>
                <w:rFonts w:ascii="GHEA Grapalat" w:hAnsi="GHEA Grapalat"/>
                <w:b/>
                <w:lang w:val="ru-RU"/>
              </w:rPr>
            </w:pPr>
            <w:r w:rsidRPr="006A4190">
              <w:rPr>
                <w:rStyle w:val="notranslate"/>
                <w:lang w:val="ru-RU"/>
              </w:rPr>
              <w:t xml:space="preserve"> </w:t>
            </w:r>
            <w:r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Заседания</w:t>
            </w:r>
            <w:r w:rsidR="00246DB9"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9B3F4D" w:rsidRPr="00DA7CF6">
              <w:rPr>
                <w:rFonts w:ascii="GHEA Grapalat" w:hAnsi="GHEA Grapalat" w:cs="GHEA Grapalat"/>
                <w:b/>
                <w:lang w:val="ru-RU"/>
              </w:rPr>
              <w:t xml:space="preserve">электронного </w:t>
            </w:r>
            <w:r w:rsidR="009B3F4D"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аукциона </w:t>
            </w:r>
            <w:r w:rsidR="008B4594" w:rsidRPr="006A4190">
              <w:rPr>
                <w:rFonts w:ascii="GHEA Grapalat" w:hAnsi="GHEA Grapalat" w:cs="GHEA Grapalat"/>
                <w:b/>
                <w:lang w:val="ru-RU"/>
              </w:rPr>
              <w:t xml:space="preserve">под кодом </w:t>
            </w:r>
            <w:r w:rsidR="00DA7CF6" w:rsidRPr="00DA7CF6">
              <w:rPr>
                <w:rFonts w:ascii="GHEA Grapalat" w:hAnsi="GHEA Grapalat" w:cs="GHEA Grapalat"/>
                <w:b/>
                <w:lang w:val="ru-RU"/>
              </w:rPr>
              <w:t>ՀՀԿԳՄՍՆԷԱՃԾՁԲ</w:t>
            </w:r>
            <w:r w:rsidR="004203D7">
              <w:rPr>
                <w:rFonts w:ascii="GHEA Grapalat" w:hAnsi="GHEA Grapalat" w:cs="GHEA Grapalat"/>
                <w:b/>
                <w:lang w:val="ru-RU"/>
              </w:rPr>
              <w:t>-</w:t>
            </w:r>
            <w:r w:rsidR="00EB3707">
              <w:rPr>
                <w:rFonts w:ascii="GHEA Grapalat" w:hAnsi="GHEA Grapalat" w:cs="GHEA Grapalat"/>
                <w:b/>
                <w:lang w:val="ru-RU"/>
              </w:rPr>
              <w:t>26/3</w:t>
            </w:r>
            <w:r w:rsidR="008B4594" w:rsidRPr="006A4190">
              <w:rPr>
                <w:rFonts w:ascii="GHEA Grapalat" w:hAnsi="GHEA Grapalat" w:cs="GHEA Grapalat"/>
                <w:b/>
                <w:lang w:val="ru-RU"/>
              </w:rPr>
              <w:t xml:space="preserve"> по </w:t>
            </w:r>
            <w:r w:rsidR="00C37586" w:rsidRPr="006A4190">
              <w:rPr>
                <w:rFonts w:ascii="GHEA Grapalat" w:hAnsi="GHEA Grapalat" w:cs="GHEA Grapalat"/>
                <w:b/>
                <w:lang w:val="ru-RU"/>
              </w:rPr>
              <w:t xml:space="preserve">приобретению </w:t>
            </w:r>
            <w:r w:rsidR="00DA7CF6" w:rsidRPr="00DA7CF6">
              <w:rPr>
                <w:rFonts w:ascii="GHEA Grapalat" w:hAnsi="GHEA Grapalat" w:cs="GHEA Grapalat"/>
                <w:b/>
                <w:lang w:val="ru-RU"/>
              </w:rPr>
              <w:t>услуг внутреннего аудита</w:t>
            </w:r>
          </w:p>
        </w:tc>
      </w:tr>
      <w:tr w:rsidR="00246DB9" w:rsidRPr="00EB3707" w:rsidTr="00EB3707">
        <w:trPr>
          <w:trHeight w:val="432"/>
        </w:trPr>
        <w:tc>
          <w:tcPr>
            <w:tcW w:w="18928" w:type="dxa"/>
            <w:gridSpan w:val="6"/>
            <w:shd w:val="solid" w:color="FFFFFF" w:fill="auto"/>
          </w:tcPr>
          <w:p w:rsidR="00246DB9" w:rsidRPr="00B208BA" w:rsidRDefault="00246DB9" w:rsidP="00EB3707">
            <w:pPr>
              <w:autoSpaceDE w:val="0"/>
              <w:autoSpaceDN w:val="0"/>
              <w:adjustRightInd w:val="0"/>
              <w:spacing w:after="0" w:line="240" w:lineRule="auto"/>
              <w:ind w:right="3490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236BA8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состоялось </w:t>
            </w:r>
            <w:r w:rsidR="00EB370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28</w:t>
            </w:r>
            <w:r w:rsidR="008B4594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EB370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11.2025</w:t>
            </w:r>
            <w:r w:rsidR="0074535A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7C6FA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5:0</w:t>
            </w:r>
            <w:r w:rsidR="00636DC5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часов через </w:t>
            </w:r>
            <w:r w:rsidR="00745CB2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систему е-</w:t>
            </w:r>
            <w:proofErr w:type="spellStart"/>
            <w:r w:rsidR="00745CB2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auctions</w:t>
            </w:r>
            <w:proofErr w:type="spellEnd"/>
            <w:r w:rsidR="00745CB2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246DB9" w:rsidRPr="00FF2A83" w:rsidTr="00EB3707">
        <w:trPr>
          <w:trHeight w:val="432"/>
        </w:trPr>
        <w:tc>
          <w:tcPr>
            <w:tcW w:w="18928" w:type="dxa"/>
            <w:gridSpan w:val="6"/>
            <w:shd w:val="solid" w:color="FFFFFF" w:fill="auto"/>
          </w:tcPr>
          <w:p w:rsidR="00246DB9" w:rsidRPr="00B208BA" w:rsidRDefault="00246DB9" w:rsidP="00EB3707">
            <w:pPr>
              <w:autoSpaceDE w:val="0"/>
              <w:autoSpaceDN w:val="0"/>
              <w:adjustRightInd w:val="0"/>
              <w:spacing w:after="0" w:line="240" w:lineRule="auto"/>
              <w:ind w:right="349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B208BA">
              <w:rPr>
                <w:rFonts w:ascii="GHEA Grapalat" w:hAnsi="GHEA Grapalat" w:cs="GHEA Grapalat"/>
                <w:b/>
                <w:bCs/>
                <w:color w:val="000000"/>
              </w:rPr>
              <w:t>Участники</w:t>
            </w:r>
            <w:proofErr w:type="spellEnd"/>
            <w:r w:rsidRPr="00B208BA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B208BA">
              <w:rPr>
                <w:rFonts w:ascii="GHEA Grapalat" w:hAnsi="GHEA Grapalat" w:cs="GHEA Grapalat"/>
                <w:b/>
                <w:bCs/>
                <w:color w:val="000000"/>
              </w:rPr>
              <w:t>заседания</w:t>
            </w:r>
            <w:proofErr w:type="spellEnd"/>
            <w:r w:rsidRPr="00B208BA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E320BF" w:rsidRPr="00FF2A83" w:rsidTr="00EB3707">
        <w:trPr>
          <w:trHeight w:val="432"/>
        </w:trPr>
        <w:tc>
          <w:tcPr>
            <w:tcW w:w="18928" w:type="dxa"/>
            <w:gridSpan w:val="6"/>
            <w:shd w:val="solid" w:color="FFFFFF" w:fill="auto"/>
            <w:vAlign w:val="center"/>
          </w:tcPr>
          <w:p w:rsidR="00E320BF" w:rsidRPr="00B208BA" w:rsidRDefault="00E320BF" w:rsidP="00EB3707">
            <w:pPr>
              <w:autoSpaceDE w:val="0"/>
              <w:autoSpaceDN w:val="0"/>
              <w:adjustRightInd w:val="0"/>
              <w:spacing w:after="0" w:line="240" w:lineRule="auto"/>
              <w:ind w:right="349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комиссии`            </w:t>
            </w:r>
            <w:r w:rsidR="00DA7CF6">
              <w:rPr>
                <w:rFonts w:ascii="GHEA Grapalat" w:hAnsi="GHEA Grapalat" w:cs="Sylfaen"/>
                <w:lang w:val="ru-RU"/>
              </w:rPr>
              <w:t>Ани Тадевосян</w:t>
            </w:r>
          </w:p>
        </w:tc>
      </w:tr>
      <w:tr w:rsidR="00E320BF" w:rsidRPr="00DA7CF6" w:rsidTr="00EB3707">
        <w:trPr>
          <w:trHeight w:val="432"/>
        </w:trPr>
        <w:tc>
          <w:tcPr>
            <w:tcW w:w="18928" w:type="dxa"/>
            <w:gridSpan w:val="6"/>
            <w:shd w:val="solid" w:color="FFFFFF" w:fill="auto"/>
            <w:vAlign w:val="center"/>
          </w:tcPr>
          <w:p w:rsidR="00E320BF" w:rsidRDefault="00E320BF" w:rsidP="00EB3707">
            <w:pPr>
              <w:shd w:val="clear" w:color="auto" w:fill="FFFFFF"/>
              <w:spacing w:after="0" w:line="240" w:lineRule="auto"/>
              <w:ind w:right="3490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</w:t>
            </w:r>
            <w:r w:rsidR="00DA7CF6">
              <w:rPr>
                <w:rFonts w:ascii="GHEA Grapalat" w:hAnsi="GHEA Grapalat" w:cs="GHEA Grapalat"/>
                <w:color w:val="000000"/>
                <w:lang w:val="ru-RU"/>
              </w:rPr>
              <w:t>Ара Акопян</w:t>
            </w:r>
          </w:p>
          <w:p w:rsidR="00DA7CF6" w:rsidRDefault="00DA7CF6" w:rsidP="00EB3707">
            <w:pPr>
              <w:shd w:val="clear" w:color="auto" w:fill="FFFFFF"/>
              <w:spacing w:after="0" w:line="240" w:lineRule="auto"/>
              <w:ind w:right="3490" w:firstLine="3252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Гагик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Саркисян</w:t>
            </w:r>
          </w:p>
          <w:p w:rsidR="00E320BF" w:rsidRPr="004203D7" w:rsidRDefault="00DA7CF6" w:rsidP="00EB3707">
            <w:pPr>
              <w:shd w:val="clear" w:color="auto" w:fill="FFFFFF"/>
              <w:spacing w:after="0" w:line="240" w:lineRule="auto"/>
              <w:ind w:right="3490" w:firstLine="3252"/>
              <w:rPr>
                <w:rFonts w:ascii="GHEA Grapalat" w:hAnsi="GHEA Grapalat" w:cs="Sylfaen"/>
                <w:lang w:val="ru-RU"/>
              </w:rPr>
            </w:pP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Размик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Оганян</w:t>
            </w:r>
          </w:p>
        </w:tc>
      </w:tr>
      <w:tr w:rsidR="00E320BF" w:rsidRPr="00FF2A83" w:rsidTr="00EB3707">
        <w:trPr>
          <w:trHeight w:val="432"/>
        </w:trPr>
        <w:tc>
          <w:tcPr>
            <w:tcW w:w="18928" w:type="dxa"/>
            <w:gridSpan w:val="6"/>
            <w:shd w:val="solid" w:color="FFFFFF" w:fill="auto"/>
            <w:vAlign w:val="center"/>
          </w:tcPr>
          <w:p w:rsidR="00E320BF" w:rsidRPr="00B208BA" w:rsidRDefault="00E320BF" w:rsidP="00EB3707">
            <w:pPr>
              <w:autoSpaceDE w:val="0"/>
              <w:autoSpaceDN w:val="0"/>
              <w:adjustRightInd w:val="0"/>
              <w:spacing w:after="0" w:line="240" w:lineRule="auto"/>
              <w:ind w:right="3490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B208BA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B208BA">
              <w:rPr>
                <w:rFonts w:ascii="GHEA Grapalat" w:hAnsi="GHEA Grapalat" w:cs="GHEA Grapalat"/>
                <w:color w:val="000000"/>
              </w:rPr>
              <w:t xml:space="preserve">`                                </w:t>
            </w: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Арсен </w:t>
            </w:r>
            <w:proofErr w:type="spellStart"/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>Согомонян</w:t>
            </w:r>
            <w:proofErr w:type="spellEnd"/>
          </w:p>
        </w:tc>
      </w:tr>
      <w:tr w:rsidR="00246DB9" w:rsidRPr="00EB3707" w:rsidTr="00EB3707">
        <w:trPr>
          <w:trHeight w:val="555"/>
        </w:trPr>
        <w:tc>
          <w:tcPr>
            <w:tcW w:w="18928" w:type="dxa"/>
            <w:gridSpan w:val="6"/>
            <w:shd w:val="solid" w:color="FFFFFF" w:fill="auto"/>
          </w:tcPr>
          <w:p w:rsidR="00246DB9" w:rsidRPr="00B208BA" w:rsidRDefault="00246DB9" w:rsidP="00EB3707">
            <w:pPr>
              <w:autoSpaceDE w:val="0"/>
              <w:autoSpaceDN w:val="0"/>
              <w:adjustRightInd w:val="0"/>
              <w:spacing w:after="0" w:line="240" w:lineRule="auto"/>
              <w:ind w:right="349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EB3707" w:rsidTr="00EB3707">
        <w:trPr>
          <w:trHeight w:val="535"/>
        </w:trPr>
        <w:tc>
          <w:tcPr>
            <w:tcW w:w="18928" w:type="dxa"/>
            <w:gridSpan w:val="6"/>
            <w:shd w:val="solid" w:color="FFFFFF" w:fill="auto"/>
          </w:tcPr>
          <w:p w:rsidR="00246DB9" w:rsidRPr="00B208BA" w:rsidRDefault="00246DB9" w:rsidP="00EB3707">
            <w:pPr>
              <w:autoSpaceDE w:val="0"/>
              <w:autoSpaceDN w:val="0"/>
              <w:adjustRightInd w:val="0"/>
              <w:spacing w:after="0" w:line="240" w:lineRule="auto"/>
              <w:ind w:right="349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0B047F" w:rsidRPr="00DA7CF6">
              <w:rPr>
                <w:rFonts w:ascii="GHEA Grapalat" w:hAnsi="GHEA Grapalat" w:cs="GHEA Grapalat"/>
                <w:b/>
                <w:lang w:val="ru-RU"/>
              </w:rPr>
              <w:t>ՀՀԿԳՄՍՆԷԱՃԾՁԲ</w:t>
            </w:r>
            <w:r w:rsidR="004203D7">
              <w:rPr>
                <w:rFonts w:ascii="GHEA Grapalat" w:hAnsi="GHEA Grapalat" w:cs="GHEA Grapalat"/>
                <w:b/>
                <w:lang w:val="ru-RU"/>
              </w:rPr>
              <w:t>-</w:t>
            </w:r>
            <w:r w:rsidR="00EB3707">
              <w:rPr>
                <w:rFonts w:ascii="GHEA Grapalat" w:hAnsi="GHEA Grapalat" w:cs="GHEA Grapalat"/>
                <w:b/>
                <w:lang w:val="ru-RU"/>
              </w:rPr>
              <w:t>26/3</w:t>
            </w:r>
            <w:r w:rsidR="00D7635E"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246DB9" w:rsidRPr="00EB3707" w:rsidTr="00EB3707">
        <w:trPr>
          <w:trHeight w:val="373"/>
        </w:trPr>
        <w:tc>
          <w:tcPr>
            <w:tcW w:w="18928" w:type="dxa"/>
            <w:gridSpan w:val="6"/>
            <w:shd w:val="solid" w:color="FFFFFF" w:fill="auto"/>
          </w:tcPr>
          <w:p w:rsidR="00246DB9" w:rsidRPr="00B208BA" w:rsidRDefault="00246DB9" w:rsidP="00EB3707">
            <w:pPr>
              <w:autoSpaceDE w:val="0"/>
              <w:autoSpaceDN w:val="0"/>
              <w:adjustRightInd w:val="0"/>
              <w:spacing w:after="0" w:line="240" w:lineRule="auto"/>
              <w:ind w:right="349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EB3707" w:rsidTr="00EB3707">
        <w:trPr>
          <w:trHeight w:val="728"/>
        </w:trPr>
        <w:tc>
          <w:tcPr>
            <w:tcW w:w="18928" w:type="dxa"/>
            <w:gridSpan w:val="6"/>
            <w:shd w:val="solid" w:color="FFFFFF" w:fill="auto"/>
          </w:tcPr>
          <w:p w:rsidR="00246DB9" w:rsidRPr="00B208BA" w:rsidRDefault="00246DB9" w:rsidP="00EB3707">
            <w:pPr>
              <w:autoSpaceDE w:val="0"/>
              <w:autoSpaceDN w:val="0"/>
              <w:adjustRightInd w:val="0"/>
              <w:spacing w:after="0" w:line="240" w:lineRule="auto"/>
              <w:ind w:right="349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B208BA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</w:t>
            </w:r>
            <w:r w:rsidR="000B047F"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под кодом </w:t>
            </w:r>
            <w:r w:rsidR="000B047F" w:rsidRPr="00DA7CF6">
              <w:rPr>
                <w:rFonts w:ascii="GHEA Grapalat" w:hAnsi="GHEA Grapalat" w:cs="GHEA Grapalat"/>
                <w:b/>
                <w:lang w:val="ru-RU"/>
              </w:rPr>
              <w:t>ՀՀԿԳՄՍՆԷԱՃԾՁԲ</w:t>
            </w:r>
            <w:r w:rsidR="004203D7">
              <w:rPr>
                <w:rFonts w:ascii="GHEA Grapalat" w:hAnsi="GHEA Grapalat" w:cs="GHEA Grapalat"/>
                <w:b/>
                <w:lang w:val="ru-RU"/>
              </w:rPr>
              <w:t>-</w:t>
            </w:r>
            <w:r w:rsidR="00EB3707">
              <w:rPr>
                <w:rFonts w:ascii="GHEA Grapalat" w:hAnsi="GHEA Grapalat" w:cs="GHEA Grapalat"/>
                <w:b/>
                <w:lang w:val="ru-RU"/>
              </w:rPr>
              <w:t>26/3</w:t>
            </w:r>
            <w:r w:rsidR="00D32D29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>подали заявк</w:t>
            </w:r>
            <w:r w:rsidR="00E87A9D" w:rsidRPr="00B208BA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 следующие организации:</w:t>
            </w:r>
          </w:p>
        </w:tc>
      </w:tr>
      <w:tr w:rsidR="00D7635E" w:rsidRPr="00B208BA" w:rsidTr="00EB3707">
        <w:trPr>
          <w:gridAfter w:val="1"/>
          <w:wAfter w:w="4352" w:type="dxa"/>
          <w:trHeight w:val="3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7635E" w:rsidRPr="0066195E" w:rsidRDefault="00D7635E" w:rsidP="00420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6195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П/Н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7635E" w:rsidRPr="0066195E" w:rsidRDefault="00D7635E" w:rsidP="00420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66195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Имена участников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7635E" w:rsidRPr="0066195E" w:rsidRDefault="00D7635E" w:rsidP="00420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66195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Эл. адреса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solid" w:color="FFFFFF" w:fill="auto"/>
          </w:tcPr>
          <w:p w:rsidR="00D7635E" w:rsidRPr="00B208BA" w:rsidRDefault="00D7635E" w:rsidP="004203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D7635E" w:rsidRPr="00B208BA" w:rsidRDefault="00D7635E" w:rsidP="004203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4203D7" w:rsidRPr="00B208BA" w:rsidTr="00EB3707">
        <w:trPr>
          <w:gridAfter w:val="1"/>
          <w:wAfter w:w="4352" w:type="dxa"/>
          <w:trHeight w:val="3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03D7" w:rsidRPr="0066195E" w:rsidRDefault="004203D7" w:rsidP="004203D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6195E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03D7" w:rsidRPr="00EB3707" w:rsidRDefault="00EB3707" w:rsidP="004203D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B3707">
              <w:rPr>
                <w:rFonts w:ascii="GHEA Grapalat" w:hAnsi="GHEA Grapalat"/>
                <w:b/>
                <w:sz w:val="20"/>
                <w:szCs w:val="20"/>
                <w:lang w:val="hy-AM"/>
              </w:rPr>
              <w:t>Консорциум ООО «Проф Аудит», ООО «Кроу Армения» и ООО «Перфект Аудит»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03D7" w:rsidRPr="0093208C" w:rsidRDefault="00EB3707" w:rsidP="004203D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nanand@mail.ru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solid" w:color="FFFFFF" w:fill="auto"/>
          </w:tcPr>
          <w:p w:rsidR="004203D7" w:rsidRPr="00B208BA" w:rsidRDefault="004203D7" w:rsidP="004203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4203D7" w:rsidRPr="00B208BA" w:rsidRDefault="004203D7" w:rsidP="004203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4203D7" w:rsidRPr="00FE4D20" w:rsidTr="00EB3707">
        <w:trPr>
          <w:trHeight w:val="432"/>
        </w:trPr>
        <w:tc>
          <w:tcPr>
            <w:tcW w:w="18928" w:type="dxa"/>
            <w:gridSpan w:val="6"/>
            <w:shd w:val="solid" w:color="FFFFFF" w:fill="auto"/>
          </w:tcPr>
          <w:p w:rsidR="004203D7" w:rsidRPr="00B208BA" w:rsidRDefault="004203D7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Цены, предложенные каждым участниками:</w:t>
            </w:r>
          </w:p>
          <w:p w:rsidR="004203D7" w:rsidRDefault="004203D7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3</w:t>
            </w: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Pr="00B208BA">
              <w:rPr>
                <w:rFonts w:ascii="GHEA Grapalat" w:hAnsi="GHEA Grapalat" w:cs="GHEA Grapalat"/>
                <w:bCs/>
                <w:color w:val="000000"/>
                <w:lang w:val="ru-RU"/>
              </w:rPr>
              <w:t>В результате обратного аукциона</w:t>
            </w:r>
            <w:r w:rsidRPr="00B208BA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B208BA">
              <w:rPr>
                <w:rFonts w:ascii="GHEA Grapalat" w:hAnsi="GHEA Grapalat" w:cs="GHEA Grapalat"/>
                <w:bCs/>
                <w:color w:val="000000"/>
                <w:lang w:val="ru-RU"/>
              </w:rPr>
              <w:t>участниками</w:t>
            </w:r>
            <w:r w:rsidRPr="00B208BA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представлены </w:t>
            </w:r>
            <w:r w:rsidRPr="00B208BA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следующие ценевые предложения: </w:t>
            </w:r>
          </w:p>
          <w:tbl>
            <w:tblPr>
              <w:tblW w:w="140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3"/>
              <w:gridCol w:w="1986"/>
              <w:gridCol w:w="4368"/>
              <w:gridCol w:w="4693"/>
              <w:gridCol w:w="1879"/>
              <w:gridCol w:w="306"/>
              <w:gridCol w:w="236"/>
            </w:tblGrid>
            <w:tr w:rsidR="00EB3707" w:rsidRPr="00974620" w:rsidTr="00A91BD0">
              <w:trPr>
                <w:gridAfter w:val="2"/>
                <w:wAfter w:w="542" w:type="dxa"/>
                <w:trHeight w:val="357"/>
              </w:trPr>
              <w:tc>
                <w:tcPr>
                  <w:tcW w:w="563" w:type="dxa"/>
                  <w:vMerge w:val="restart"/>
                  <w:shd w:val="solid" w:color="FFFFFF" w:fill="auto"/>
                  <w:vAlign w:val="center"/>
                </w:tcPr>
                <w:p w:rsidR="00EB3707" w:rsidRPr="00B208BA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af-ZA"/>
                    </w:rPr>
                  </w:pPr>
                  <w:r w:rsidRPr="00B208BA"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af-ZA"/>
                    </w:rPr>
                    <w:t>№</w:t>
                  </w:r>
                </w:p>
                <w:p w:rsidR="00EB3707" w:rsidRPr="00974620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  <w:r w:rsidRPr="00B208BA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лота</w:t>
                  </w:r>
                </w:p>
              </w:tc>
              <w:tc>
                <w:tcPr>
                  <w:tcW w:w="1986" w:type="dxa"/>
                  <w:vMerge w:val="restart"/>
                  <w:shd w:val="solid" w:color="FFFFFF" w:fill="auto"/>
                  <w:vAlign w:val="center"/>
                </w:tcPr>
                <w:p w:rsidR="00EB3707" w:rsidRPr="00EB3707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20"/>
                      <w:lang w:val="ru-RU"/>
                    </w:rPr>
                  </w:pPr>
                  <w:proofErr w:type="spellStart"/>
                  <w:proofErr w:type="gramStart"/>
                  <w:r w:rsidRPr="00B208BA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Ориенти-ровочная</w:t>
                  </w:r>
                  <w:proofErr w:type="spellEnd"/>
                  <w:proofErr w:type="gramEnd"/>
                  <w:r w:rsidRPr="00B208BA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цена, драм РА</w:t>
                  </w:r>
                </w:p>
              </w:tc>
              <w:tc>
                <w:tcPr>
                  <w:tcW w:w="9061" w:type="dxa"/>
                  <w:gridSpan w:val="2"/>
                  <w:tcBorders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EB3707" w:rsidRPr="00974620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  <w:r w:rsidRPr="00B208BA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solid" w:color="FFFFFF" w:fill="auto"/>
                  <w:vAlign w:val="center"/>
                </w:tcPr>
                <w:p w:rsidR="00EB3707" w:rsidRPr="00974620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B3707" w:rsidRPr="00EB3707" w:rsidTr="00A91BD0">
              <w:trPr>
                <w:gridAfter w:val="2"/>
                <w:wAfter w:w="542" w:type="dxa"/>
                <w:cantSplit/>
                <w:trHeight w:val="611"/>
              </w:trPr>
              <w:tc>
                <w:tcPr>
                  <w:tcW w:w="563" w:type="dxa"/>
                  <w:vMerge/>
                  <w:shd w:val="solid" w:color="FFFFFF" w:fill="auto"/>
                </w:tcPr>
                <w:p w:rsidR="00EB3707" w:rsidRPr="00974620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6" w:type="dxa"/>
                  <w:vMerge/>
                  <w:shd w:val="solid" w:color="FFFFFF" w:fill="auto"/>
                </w:tcPr>
                <w:p w:rsidR="00EB3707" w:rsidRPr="00974620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61" w:type="dxa"/>
                  <w:gridSpan w:val="2"/>
                  <w:tcBorders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EB3707" w:rsidRPr="00EB3707" w:rsidRDefault="00EB3707" w:rsidP="00EB3707">
                  <w:pPr>
                    <w:spacing w:after="0" w:line="240" w:lineRule="auto"/>
                    <w:ind w:left="-86" w:right="-9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</w:pPr>
                  <w:r w:rsidRPr="00EB3707"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Консорциум ООО «Проф Аудит», ООО «Кроу Армения» и ООО «Перфект Аудит»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solid" w:color="FFFFFF" w:fill="auto"/>
                  <w:vAlign w:val="center"/>
                </w:tcPr>
                <w:p w:rsidR="00EB3707" w:rsidRPr="00EB3707" w:rsidRDefault="00EB3707" w:rsidP="00EB3707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sz w:val="18"/>
                      <w:szCs w:val="18"/>
                      <w:highlight w:val="yellow"/>
                      <w:lang w:val="ru-RU"/>
                    </w:rPr>
                  </w:pPr>
                </w:p>
              </w:tc>
            </w:tr>
            <w:tr w:rsidR="00EB3707" w:rsidRPr="00EB3707" w:rsidTr="00A91BD0">
              <w:trPr>
                <w:gridAfter w:val="2"/>
                <w:wAfter w:w="542" w:type="dxa"/>
                <w:trHeight w:val="284"/>
              </w:trPr>
              <w:tc>
                <w:tcPr>
                  <w:tcW w:w="563" w:type="dxa"/>
                  <w:vMerge/>
                  <w:shd w:val="solid" w:color="FFFFFF" w:fill="auto"/>
                </w:tcPr>
                <w:p w:rsidR="00EB3707" w:rsidRPr="00974620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986" w:type="dxa"/>
                  <w:vMerge/>
                  <w:shd w:val="solid" w:color="FFFFFF" w:fill="auto"/>
                </w:tcPr>
                <w:p w:rsidR="00EB3707" w:rsidRPr="00974620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9061" w:type="dxa"/>
                  <w:gridSpan w:val="2"/>
                  <w:tcBorders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EB3707" w:rsidRPr="00974620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B208BA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Предложенные окончательные цены, </w:t>
                  </w:r>
                  <w:proofErr w:type="spellStart"/>
                  <w:r w:rsidRPr="00B208BA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драмов</w:t>
                  </w:r>
                  <w:proofErr w:type="spellEnd"/>
                  <w:r w:rsidRPr="00B208BA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РА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solid" w:color="FFFFFF" w:fill="auto"/>
                  <w:vAlign w:val="center"/>
                </w:tcPr>
                <w:p w:rsidR="00EB3707" w:rsidRPr="00974620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B3707" w:rsidRPr="001E4DC8" w:rsidTr="00A91BD0">
              <w:trPr>
                <w:cantSplit/>
                <w:trHeight w:val="417"/>
              </w:trPr>
              <w:tc>
                <w:tcPr>
                  <w:tcW w:w="563" w:type="dxa"/>
                  <w:vMerge/>
                  <w:shd w:val="solid" w:color="FFFFFF" w:fill="auto"/>
                </w:tcPr>
                <w:p w:rsidR="00EB3707" w:rsidRPr="00974620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986" w:type="dxa"/>
                  <w:vMerge/>
                  <w:shd w:val="solid" w:color="FFFFFF" w:fill="auto"/>
                  <w:vAlign w:val="center"/>
                </w:tcPr>
                <w:p w:rsidR="00EB3707" w:rsidRPr="00974620" w:rsidRDefault="00EB3707" w:rsidP="00EB3707">
                  <w:pPr>
                    <w:spacing w:after="0"/>
                    <w:jc w:val="both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368" w:type="dxa"/>
                  <w:shd w:val="solid" w:color="FFFFFF" w:fill="auto"/>
                  <w:vAlign w:val="center"/>
                </w:tcPr>
                <w:p w:rsidR="00EB3707" w:rsidRPr="00EB3707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B3707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без НДС</w:t>
                  </w:r>
                </w:p>
              </w:tc>
              <w:tc>
                <w:tcPr>
                  <w:tcW w:w="4693" w:type="dxa"/>
                  <w:tcBorders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EB3707" w:rsidRPr="00EB3707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B3707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включая НДС</w:t>
                  </w:r>
                </w:p>
              </w:tc>
              <w:tc>
                <w:tcPr>
                  <w:tcW w:w="218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solid" w:color="FFFFFF" w:fill="auto"/>
                  <w:vAlign w:val="center"/>
                </w:tcPr>
                <w:p w:rsidR="00EB3707" w:rsidRPr="00974620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7" w:right="-4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auto"/>
                  <w:vAlign w:val="center"/>
                </w:tcPr>
                <w:p w:rsidR="00EB3707" w:rsidRPr="00974620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7" w:right="-4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20"/>
                      <w:lang w:val="hy-AM"/>
                    </w:rPr>
                  </w:pPr>
                </w:p>
              </w:tc>
            </w:tr>
            <w:tr w:rsidR="00EB3707" w:rsidRPr="00974620" w:rsidTr="00A91BD0">
              <w:trPr>
                <w:cantSplit/>
                <w:trHeight w:val="350"/>
              </w:trPr>
              <w:tc>
                <w:tcPr>
                  <w:tcW w:w="563" w:type="dxa"/>
                  <w:shd w:val="solid" w:color="FFFFFF" w:fill="auto"/>
                  <w:vAlign w:val="center"/>
                </w:tcPr>
                <w:p w:rsidR="00EB3707" w:rsidRPr="00CF5D24" w:rsidRDefault="00EB3707" w:rsidP="00EB3707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 w:right="-108" w:firstLine="0"/>
                    <w:jc w:val="center"/>
                    <w:rPr>
                      <w:rFonts w:ascii="GHEA Grapalat" w:hAnsi="GHEA Grapalat" w:cs="GHEA Grapalat"/>
                      <w:color w:val="000000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1986" w:type="dxa"/>
                  <w:shd w:val="solid" w:color="FFFFFF" w:fill="auto"/>
                  <w:vAlign w:val="center"/>
                </w:tcPr>
                <w:p w:rsidR="00EB3707" w:rsidRPr="001E4DC8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7" w:right="-4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1E4DC8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139500000</w:t>
                  </w:r>
                </w:p>
              </w:tc>
              <w:tc>
                <w:tcPr>
                  <w:tcW w:w="4368" w:type="dxa"/>
                  <w:shd w:val="solid" w:color="FFFFFF" w:fill="auto"/>
                  <w:vAlign w:val="center"/>
                </w:tcPr>
                <w:p w:rsidR="00EB3707" w:rsidRPr="001E4DC8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7" w:right="-4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1E4DC8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116000000</w:t>
                  </w:r>
                </w:p>
              </w:tc>
              <w:tc>
                <w:tcPr>
                  <w:tcW w:w="4693" w:type="dxa"/>
                  <w:tcBorders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EB3707" w:rsidRPr="001E4DC8" w:rsidRDefault="00EB3707" w:rsidP="00EB37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7" w:right="-4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1E4DC8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139200000</w:t>
                  </w:r>
                </w:p>
              </w:tc>
              <w:tc>
                <w:tcPr>
                  <w:tcW w:w="218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solid" w:color="FFFFFF" w:fill="auto"/>
                  <w:vAlign w:val="center"/>
                </w:tcPr>
                <w:p w:rsidR="00EB3707" w:rsidRPr="000A4E9D" w:rsidRDefault="00EB3707" w:rsidP="00EB3707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auto"/>
                  <w:vAlign w:val="center"/>
                </w:tcPr>
                <w:p w:rsidR="00EB3707" w:rsidRPr="00767F8B" w:rsidRDefault="00EB3707" w:rsidP="00EB3707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B3707" w:rsidRDefault="00EB3707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</w:p>
          <w:p w:rsidR="004203D7" w:rsidRPr="0001143B" w:rsidRDefault="004203D7" w:rsidP="00EB3707">
            <w:pPr>
              <w:autoSpaceDE w:val="0"/>
              <w:autoSpaceDN w:val="0"/>
              <w:adjustRightInd w:val="0"/>
              <w:spacing w:after="0"/>
              <w:ind w:right="385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01143B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4.</w:t>
            </w:r>
            <w:r w:rsidRPr="0001143B">
              <w:rPr>
                <w:lang w:val="hy-AM"/>
              </w:rPr>
              <w:t xml:space="preserve"> </w:t>
            </w:r>
            <w:r w:rsidRPr="0001143B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</w:p>
          <w:p w:rsidR="004203D7" w:rsidRPr="0001143B" w:rsidRDefault="004203D7" w:rsidP="00EB3707">
            <w:pPr>
              <w:autoSpaceDE w:val="0"/>
              <w:autoSpaceDN w:val="0"/>
              <w:adjustRightInd w:val="0"/>
              <w:spacing w:after="0"/>
              <w:ind w:right="3850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01143B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4.1. 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01143B">
              <w:rPr>
                <w:rFonts w:ascii="GHEA Grapalat" w:hAnsi="GHEA Grapalat" w:cs="GHEA Grapalat"/>
                <w:color w:val="000000"/>
                <w:lang w:val="hy-AM"/>
              </w:rPr>
              <w:t>продолжить</w:t>
            </w:r>
            <w:r w:rsidRPr="00860E0A">
              <w:rPr>
                <w:rFonts w:ascii="GHEA Grapalat" w:hAnsi="GHEA Grapalat" w:cs="GHEA Grapalat"/>
                <w:color w:val="000000"/>
                <w:lang w:val="hy-AM"/>
              </w:rPr>
              <w:t xml:space="preserve"> заседание комиссии </w:t>
            </w:r>
            <w:r w:rsidRPr="0001143B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после рассмотрения комиссией документов участников, но не позднее, чем в срок, указанный в пункте 8.9 приглашения на данную процедуру, 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01143B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Министерство образован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ия, науки, культуры и спорта РА, 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01143B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</w:t>
            </w:r>
            <w:r w:rsidR="00EB3707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, Дом Правительства 2, 3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-й этаж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="00EB3707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. </w:t>
            </w:r>
          </w:p>
          <w:p w:rsidR="004203D7" w:rsidRPr="00860E0A" w:rsidRDefault="004203D7" w:rsidP="00EB3707">
            <w:pPr>
              <w:autoSpaceDE w:val="0"/>
              <w:autoSpaceDN w:val="0"/>
              <w:adjustRightInd w:val="0"/>
              <w:spacing w:after="0"/>
              <w:ind w:right="385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01143B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860E0A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Принятое решение: за 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4</w:t>
            </w:r>
            <w:r w:rsidRPr="00860E0A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860E0A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860E0A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4203D7" w:rsidRDefault="004203D7" w:rsidP="00EB3707">
            <w:pPr>
              <w:autoSpaceDE w:val="0"/>
              <w:autoSpaceDN w:val="0"/>
              <w:adjustRightInd w:val="0"/>
              <w:spacing w:after="0"/>
              <w:ind w:right="385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CE2B0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lastRenderedPageBreak/>
              <w:t>Заседание оц</w:t>
            </w:r>
            <w:r w:rsidR="00EB370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еночной комиссии продолжилось 01.12.2025 г. в 15</w:t>
            </w:r>
            <w:r w:rsidRPr="00CE2B0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:00</w:t>
            </w:r>
          </w:p>
          <w:p w:rsidR="004203D7" w:rsidRPr="00B208BA" w:rsidRDefault="004203D7" w:rsidP="00EB3707">
            <w:pPr>
              <w:autoSpaceDE w:val="0"/>
              <w:autoSpaceDN w:val="0"/>
              <w:adjustRightInd w:val="0"/>
              <w:spacing w:after="0" w:line="240" w:lineRule="auto"/>
              <w:ind w:right="385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 наличии требуемых документов в заявках 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участника,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занявшиего</w:t>
            </w:r>
            <w:proofErr w:type="spellEnd"/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1-ое место в результате обратного аукциона,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и 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их 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соответствии требованиям приглашения:</w:t>
            </w:r>
          </w:p>
          <w:p w:rsidR="004203D7" w:rsidRPr="00B72C49" w:rsidRDefault="004203D7" w:rsidP="00EB3707">
            <w:pPr>
              <w:autoSpaceDE w:val="0"/>
              <w:autoSpaceDN w:val="0"/>
              <w:adjustRightInd w:val="0"/>
              <w:spacing w:after="0" w:line="240" w:lineRule="auto"/>
              <w:ind w:left="206" w:right="385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5.1 В заявке, представленном</w:t>
            </w: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 участником </w:t>
            </w:r>
            <w:r w:rsidR="00EB3707" w:rsidRPr="00EB3707">
              <w:rPr>
                <w:rFonts w:ascii="GHEA Grapalat" w:hAnsi="GHEA Grapalat"/>
                <w:b/>
                <w:sz w:val="20"/>
                <w:szCs w:val="20"/>
                <w:lang w:val="hy-AM"/>
              </w:rPr>
              <w:t>Консорциум ООО «Проф Аудит», ООО «Кроу Армения» и ООО «Перфект Аудит»</w:t>
            </w:r>
            <w:r w:rsidRPr="000B047F">
              <w:rPr>
                <w:rFonts w:ascii="GHEA Grapalat" w:hAnsi="GHEA Grapalat" w:cs="GHEA Grapalat"/>
                <w:color w:val="000000"/>
                <w:lang w:val="ru-RU"/>
              </w:rPr>
              <w:t xml:space="preserve"> отсутствует обеспечение заявки</w:t>
            </w: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4203D7" w:rsidRDefault="004203D7" w:rsidP="00EB3707">
            <w:pPr>
              <w:autoSpaceDE w:val="0"/>
              <w:autoSpaceDN w:val="0"/>
              <w:adjustRightInd w:val="0"/>
              <w:spacing w:after="0" w:line="240" w:lineRule="auto"/>
              <w:ind w:right="385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66195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4</w:t>
            </w:r>
            <w:r w:rsidRPr="00B208BA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B208BA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B208BA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EB3707" w:rsidRDefault="00EB3707" w:rsidP="00EB3707">
            <w:pPr>
              <w:autoSpaceDE w:val="0"/>
              <w:autoSpaceDN w:val="0"/>
              <w:adjustRightInd w:val="0"/>
              <w:spacing w:after="0" w:line="240" w:lineRule="auto"/>
              <w:ind w:left="206" w:right="385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EB3707">
              <w:rPr>
                <w:rFonts w:ascii="GHEA Grapalat" w:hAnsi="GHEA Grapalat" w:cs="GHEA Grapalat"/>
                <w:color w:val="000000"/>
                <w:lang w:val="ru-RU"/>
              </w:rPr>
              <w:t>5.2 Соглашение о создании консорциума заключено сроком на один год, при этом срок закупки аудиторских услуг рассчитан на 3 года.</w:t>
            </w:r>
          </w:p>
          <w:p w:rsidR="00EB3707" w:rsidRDefault="00EB3707" w:rsidP="00EB3707">
            <w:pPr>
              <w:autoSpaceDE w:val="0"/>
              <w:autoSpaceDN w:val="0"/>
              <w:adjustRightInd w:val="0"/>
              <w:spacing w:after="0" w:line="240" w:lineRule="auto"/>
              <w:ind w:right="385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EB370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Принятое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4</w:t>
            </w:r>
            <w:r w:rsidRPr="00B208BA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B208BA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B208BA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  <w:bookmarkStart w:id="0" w:name="_GoBack"/>
            <w:bookmarkEnd w:id="0"/>
          </w:p>
          <w:p w:rsidR="004203D7" w:rsidRPr="00B208BA" w:rsidRDefault="004203D7" w:rsidP="00EB3707">
            <w:pPr>
              <w:autoSpaceDE w:val="0"/>
              <w:autoSpaceDN w:val="0"/>
              <w:adjustRightInd w:val="0"/>
              <w:spacing w:after="0" w:line="240" w:lineRule="auto"/>
              <w:ind w:right="3850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Информация об участниках, занявших первое место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, не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признаными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таковыми и отклоненными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  <w:p w:rsidR="004203D7" w:rsidRPr="00B208BA" w:rsidRDefault="004203D7" w:rsidP="00EB3707">
            <w:pPr>
              <w:autoSpaceDE w:val="0"/>
              <w:autoSpaceDN w:val="0"/>
              <w:adjustRightInd w:val="0"/>
              <w:spacing w:after="0" w:line="240" w:lineRule="auto"/>
              <w:ind w:right="385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6</w:t>
            </w: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Отклонить заявку </w:t>
            </w:r>
            <w:r w:rsidR="00EB3707" w:rsidRPr="00EB3707">
              <w:rPr>
                <w:rFonts w:ascii="GHEA Grapalat" w:hAnsi="GHEA Grapalat"/>
                <w:b/>
                <w:sz w:val="20"/>
                <w:szCs w:val="20"/>
                <w:lang w:val="hy-AM"/>
              </w:rPr>
              <w:t>Консорциум</w:t>
            </w:r>
            <w:r w:rsidR="00EB3707">
              <w:rPr>
                <w:rFonts w:ascii="GHEA Grapalat" w:hAnsi="GHEA Grapalat"/>
                <w:b/>
                <w:sz w:val="20"/>
                <w:szCs w:val="20"/>
                <w:lang w:val="ru-RU"/>
              </w:rPr>
              <w:t>а</w:t>
            </w:r>
            <w:r w:rsidR="00EB3707" w:rsidRPr="00EB370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ООО «Проф Аудит», ООО «Кроу Армения» и ООО «Перфект Аудит»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, на основании 4-ого подпункта пункта</w:t>
            </w:r>
            <w:r w:rsidRPr="003F6767">
              <w:rPr>
                <w:rFonts w:ascii="GHEA Grapalat" w:hAnsi="GHEA Grapalat" w:cs="GHEA Grapalat"/>
                <w:color w:val="000000"/>
                <w:lang w:val="ru-RU"/>
              </w:rPr>
              <w:t xml:space="preserve"> 4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0</w:t>
            </w:r>
            <w:r w:rsidRPr="003F6767">
              <w:rPr>
                <w:rFonts w:ascii="GHEA Grapalat" w:hAnsi="GHEA Grapalat" w:cs="GHEA Grapalat"/>
                <w:color w:val="000000"/>
                <w:lang w:val="ru-RU"/>
              </w:rPr>
              <w:t xml:space="preserve"> порядка "Организации процесса закупок", утвержденный решением правительства РА от 04.05.2017 г. N 526-Ն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, на основании не соответствия заявки участника условиям приглашения. </w:t>
            </w:r>
          </w:p>
          <w:p w:rsidR="004203D7" w:rsidRPr="00B208BA" w:rsidRDefault="004203D7" w:rsidP="00EB3707">
            <w:pPr>
              <w:autoSpaceDE w:val="0"/>
              <w:autoSpaceDN w:val="0"/>
              <w:adjustRightInd w:val="0"/>
              <w:spacing w:after="0" w:line="240" w:lineRule="auto"/>
              <w:ind w:right="385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="00EB370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Принятое решение: за 4</w:t>
            </w:r>
            <w:r w:rsidRPr="00B208BA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B208BA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B208BA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4203D7" w:rsidRPr="00B208BA" w:rsidRDefault="004203D7" w:rsidP="00EB3707">
            <w:pPr>
              <w:spacing w:after="0"/>
              <w:ind w:right="3850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lang w:val="hy-AM"/>
              </w:rPr>
              <w:t>7</w:t>
            </w:r>
            <w:r w:rsidRPr="00B208BA">
              <w:rPr>
                <w:rFonts w:ascii="GHEA Grapalat" w:eastAsia="Calibri" w:hAnsi="GHEA Grapalat" w:cs="Sylfaen"/>
                <w:b/>
                <w:lang w:val="hy-AM"/>
              </w:rPr>
              <w:t xml:space="preserve">. 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оценки:</w:t>
            </w:r>
          </w:p>
          <w:p w:rsidR="004203D7" w:rsidRPr="00B208BA" w:rsidRDefault="004203D7" w:rsidP="00EB3707">
            <w:pPr>
              <w:spacing w:after="0"/>
              <w:ind w:right="3850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t>7</w:t>
            </w:r>
            <w:r w:rsidRPr="00B208BA">
              <w:rPr>
                <w:rFonts w:ascii="GHEA Grapalat" w:eastAsia="Calibri" w:hAnsi="GHEA Grapalat" w:cs="Sylfaen"/>
                <w:lang w:val="hy-AM"/>
              </w:rPr>
              <w:t xml:space="preserve">.1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На основе 4</w:t>
            </w:r>
            <w:r w:rsidR="00FE4D20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-օ</w:t>
            </w:r>
            <w:r w:rsidRPr="00FF2A8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го пункта 1-ой части статьи 37 Закона РА "О за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купках" процесс закупки </w:t>
            </w:r>
            <w:r w:rsidRPr="00FF2A8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объявляется несостоявшейся,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ru-RU"/>
              </w:rPr>
              <w:t>основанием: договор не заключается</w:t>
            </w:r>
            <w:r w:rsidRPr="00FF2A8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.</w:t>
            </w:r>
          </w:p>
          <w:p w:rsidR="004203D7" w:rsidRPr="00B208BA" w:rsidRDefault="004203D7" w:rsidP="00EB3707">
            <w:pPr>
              <w:autoSpaceDE w:val="0"/>
              <w:autoSpaceDN w:val="0"/>
              <w:adjustRightInd w:val="0"/>
              <w:spacing w:after="0" w:line="240" w:lineRule="auto"/>
              <w:ind w:right="385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B208BA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Принятое </w:t>
            </w:r>
            <w:r w:rsidRPr="00B57AF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4</w:t>
            </w:r>
            <w:r w:rsidRPr="00B208BA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4203D7" w:rsidRPr="00FE4D20" w:rsidTr="00687747">
              <w:tc>
                <w:tcPr>
                  <w:tcW w:w="14927" w:type="dxa"/>
                </w:tcPr>
                <w:p w:rsidR="004203D7" w:rsidRDefault="004203D7" w:rsidP="00EB3707">
                  <w:pPr>
                    <w:autoSpaceDE w:val="0"/>
                    <w:autoSpaceDN w:val="0"/>
                    <w:adjustRightInd w:val="0"/>
                    <w:ind w:left="2366" w:right="3850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:rsidR="004203D7" w:rsidRPr="00B208BA" w:rsidRDefault="004203D7" w:rsidP="00EB3707">
                  <w:pPr>
                    <w:autoSpaceDE w:val="0"/>
                    <w:autoSpaceDN w:val="0"/>
                    <w:adjustRightInd w:val="0"/>
                    <w:ind w:left="2366" w:right="3850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B208BA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Оценочная Комиссия </w:t>
                  </w:r>
                  <w:r w:rsidRPr="00B208BA">
                    <w:rPr>
                      <w:rFonts w:ascii="GHEA Grapalat" w:hAnsi="GHEA Grapalat" w:cs="Sylfaen"/>
                      <w:b/>
                      <w:lang w:val="ru-RU"/>
                    </w:rPr>
                    <w:t>электронного аукциона</w:t>
                  </w:r>
                </w:p>
                <w:p w:rsidR="004203D7" w:rsidRPr="00B208BA" w:rsidRDefault="004203D7" w:rsidP="00EB3707">
                  <w:pPr>
                    <w:autoSpaceDE w:val="0"/>
                    <w:autoSpaceDN w:val="0"/>
                    <w:adjustRightInd w:val="0"/>
                    <w:ind w:left="2366" w:right="3850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B208BA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под кодом «</w:t>
                  </w:r>
                  <w:r w:rsidRPr="00DA7CF6">
                    <w:rPr>
                      <w:rFonts w:ascii="GHEA Grapalat" w:hAnsi="GHEA Grapalat" w:cs="GHEA Grapalat"/>
                      <w:b/>
                      <w:lang w:val="ru-RU"/>
                    </w:rPr>
                    <w:t>ՀՀԿԳՄՍՆԷԱՃԾՁԲ</w:t>
                  </w:r>
                  <w:r>
                    <w:rPr>
                      <w:rFonts w:ascii="GHEA Grapalat" w:hAnsi="GHEA Grapalat" w:cs="GHEA Grapalat"/>
                      <w:b/>
                      <w:lang w:val="ru-RU"/>
                    </w:rPr>
                    <w:t>-</w:t>
                  </w:r>
                  <w:r w:rsidR="00EB3707">
                    <w:rPr>
                      <w:rFonts w:ascii="GHEA Grapalat" w:hAnsi="GHEA Grapalat" w:cs="GHEA Grapalat"/>
                      <w:b/>
                      <w:lang w:val="ru-RU"/>
                    </w:rPr>
                    <w:t>26/3</w:t>
                  </w:r>
                  <w:r w:rsidRPr="00B208BA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</w:p>
                <w:p w:rsidR="004203D7" w:rsidRPr="00B208BA" w:rsidRDefault="004203D7" w:rsidP="00EB3707">
                  <w:pPr>
                    <w:autoSpaceDE w:val="0"/>
                    <w:autoSpaceDN w:val="0"/>
                    <w:adjustRightInd w:val="0"/>
                    <w:ind w:right="3850"/>
                    <w:rPr>
                      <w:rFonts w:ascii="GHEA Grapalat" w:hAnsi="GHEA Grapalat"/>
                      <w:lang w:val="ru-RU"/>
                    </w:rPr>
                  </w:pPr>
                </w:p>
                <w:p w:rsidR="004203D7" w:rsidRPr="004203D7" w:rsidRDefault="004203D7" w:rsidP="00EB3707">
                  <w:pPr>
                    <w:shd w:val="clear" w:color="auto" w:fill="FFFFFF"/>
                    <w:spacing w:line="276" w:lineRule="auto"/>
                    <w:ind w:left="7194" w:right="3850"/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</w:pPr>
                  <w:r w:rsidRPr="004203D7"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  <w:t xml:space="preserve">----------------------------- </w:t>
                  </w:r>
                  <w:r w:rsidRPr="004203D7">
                    <w:rPr>
                      <w:rFonts w:ascii="GHEA Grapalat" w:hAnsi="GHEA Grapalat" w:cs="Sylfaen"/>
                      <w:color w:val="FFFFFF" w:themeColor="background1"/>
                      <w:lang w:val="ru-RU"/>
                    </w:rPr>
                    <w:t>Ани Тадевосян</w:t>
                  </w:r>
                  <w:r w:rsidRPr="004203D7"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  <w:t xml:space="preserve"> (председатель)</w:t>
                  </w:r>
                </w:p>
                <w:p w:rsidR="004203D7" w:rsidRPr="004203D7" w:rsidRDefault="004203D7" w:rsidP="00EB3707">
                  <w:pPr>
                    <w:shd w:val="clear" w:color="auto" w:fill="FFFFFF"/>
                    <w:spacing w:line="276" w:lineRule="auto"/>
                    <w:ind w:left="7194" w:right="3850"/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</w:pPr>
                </w:p>
                <w:p w:rsidR="004203D7" w:rsidRPr="004203D7" w:rsidRDefault="004203D7" w:rsidP="00EB3707">
                  <w:pPr>
                    <w:shd w:val="clear" w:color="auto" w:fill="FFFFFF"/>
                    <w:spacing w:line="276" w:lineRule="auto"/>
                    <w:ind w:left="7194" w:right="3850"/>
                    <w:rPr>
                      <w:rFonts w:ascii="GHEA Grapalat" w:hAnsi="GHEA Grapalat" w:cs="Times Armenian"/>
                      <w:color w:val="FFFFFF" w:themeColor="background1"/>
                      <w:lang w:val="ru-RU"/>
                    </w:rPr>
                  </w:pPr>
                  <w:r w:rsidRPr="004203D7"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  <w:t xml:space="preserve">----------------------------- </w:t>
                  </w:r>
                  <w:r w:rsidRPr="004203D7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>Ара Акопян</w:t>
                  </w:r>
                </w:p>
                <w:p w:rsidR="004203D7" w:rsidRPr="004203D7" w:rsidRDefault="004203D7" w:rsidP="00EB3707">
                  <w:pPr>
                    <w:shd w:val="clear" w:color="auto" w:fill="FFFFFF"/>
                    <w:spacing w:line="276" w:lineRule="auto"/>
                    <w:ind w:left="7194" w:right="3850"/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</w:pPr>
                  <w:r w:rsidRPr="004203D7">
                    <w:rPr>
                      <w:rFonts w:ascii="GHEA Grapalat" w:hAnsi="GHEA Grapalat" w:cs="Times Armenian"/>
                      <w:color w:val="FFFFFF" w:themeColor="background1"/>
                      <w:lang w:val="ru-RU"/>
                    </w:rPr>
                    <w:t xml:space="preserve"> </w:t>
                  </w:r>
                </w:p>
                <w:p w:rsidR="004203D7" w:rsidRPr="004203D7" w:rsidRDefault="004203D7" w:rsidP="00EB3707">
                  <w:pPr>
                    <w:shd w:val="clear" w:color="auto" w:fill="FFFFFF"/>
                    <w:spacing w:line="276" w:lineRule="auto"/>
                    <w:ind w:left="7194" w:right="3850"/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</w:pPr>
                  <w:r w:rsidRPr="004203D7"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  <w:t>-----------------------------</w:t>
                  </w:r>
                  <w:r w:rsidRPr="004203D7">
                    <w:rPr>
                      <w:rFonts w:ascii="GHEA Grapalat" w:hAnsi="GHEA Grapalat" w:cs="Sylfaen"/>
                      <w:color w:val="FFFFFF" w:themeColor="background1"/>
                      <w:lang w:val="hy-AM"/>
                    </w:rPr>
                    <w:t xml:space="preserve"> </w:t>
                  </w:r>
                  <w:proofErr w:type="spellStart"/>
                  <w:r w:rsidRPr="004203D7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>Гагик</w:t>
                  </w:r>
                  <w:proofErr w:type="spellEnd"/>
                  <w:r w:rsidRPr="004203D7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 xml:space="preserve"> Саркисян</w:t>
                  </w:r>
                </w:p>
                <w:p w:rsidR="004203D7" w:rsidRPr="004203D7" w:rsidRDefault="004203D7" w:rsidP="00EB3707">
                  <w:pPr>
                    <w:shd w:val="clear" w:color="auto" w:fill="FFFFFF"/>
                    <w:spacing w:line="276" w:lineRule="auto"/>
                    <w:ind w:left="7194" w:right="3850"/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</w:pPr>
                </w:p>
                <w:p w:rsidR="004203D7" w:rsidRPr="004203D7" w:rsidRDefault="004203D7" w:rsidP="00EB3707">
                  <w:pPr>
                    <w:shd w:val="clear" w:color="auto" w:fill="FFFFFF"/>
                    <w:spacing w:line="276" w:lineRule="auto"/>
                    <w:ind w:left="7194" w:right="3850"/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</w:pPr>
                  <w:r w:rsidRPr="004203D7"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  <w:t xml:space="preserve">----------------------------- </w:t>
                  </w:r>
                  <w:proofErr w:type="spellStart"/>
                  <w:r w:rsidRPr="004203D7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>Размик</w:t>
                  </w:r>
                  <w:proofErr w:type="spellEnd"/>
                  <w:r w:rsidRPr="004203D7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 xml:space="preserve"> Оганян</w:t>
                  </w:r>
                </w:p>
                <w:p w:rsidR="004203D7" w:rsidRPr="004203D7" w:rsidRDefault="004203D7" w:rsidP="00EB3707">
                  <w:pPr>
                    <w:shd w:val="clear" w:color="auto" w:fill="FFFFFF"/>
                    <w:spacing w:line="276" w:lineRule="auto"/>
                    <w:ind w:left="7194" w:right="3850"/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</w:pPr>
                </w:p>
                <w:p w:rsidR="004203D7" w:rsidRPr="004203D7" w:rsidRDefault="004203D7" w:rsidP="00EB3707">
                  <w:pPr>
                    <w:shd w:val="clear" w:color="auto" w:fill="FFFFFF"/>
                    <w:spacing w:line="276" w:lineRule="auto"/>
                    <w:ind w:left="7194" w:right="3850"/>
                    <w:rPr>
                      <w:rFonts w:ascii="GHEA Grapalat" w:hAnsi="GHEA Grapalat"/>
                      <w:b/>
                      <w:color w:val="FFFFFF" w:themeColor="background1"/>
                      <w:lang w:val="af-ZA"/>
                    </w:rPr>
                  </w:pPr>
                  <w:r w:rsidRPr="004203D7">
                    <w:rPr>
                      <w:rFonts w:ascii="GHEA Grapalat" w:hAnsi="GHEA Grapalat"/>
                      <w:color w:val="FFFFFF" w:themeColor="background1"/>
                      <w:lang w:val="af-ZA"/>
                    </w:rPr>
                    <w:t>------------------------</w:t>
                  </w:r>
                  <w:r w:rsidRPr="004203D7"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  <w:t>---</w:t>
                  </w:r>
                  <w:r w:rsidRPr="004203D7">
                    <w:rPr>
                      <w:rFonts w:ascii="GHEA Grapalat" w:hAnsi="GHEA Grapalat"/>
                      <w:color w:val="FFFFFF" w:themeColor="background1"/>
                      <w:lang w:val="af-ZA"/>
                    </w:rPr>
                    <w:t xml:space="preserve">-  </w:t>
                  </w:r>
                  <w:r w:rsidRPr="004203D7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 xml:space="preserve">Арсен </w:t>
                  </w:r>
                  <w:proofErr w:type="spellStart"/>
                  <w:r w:rsidRPr="004203D7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>Согомонян</w:t>
                  </w:r>
                  <w:proofErr w:type="spellEnd"/>
                  <w:r w:rsidRPr="004203D7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 xml:space="preserve"> (секретарь)</w:t>
                  </w:r>
                </w:p>
                <w:p w:rsidR="004203D7" w:rsidRPr="00B208BA" w:rsidRDefault="004203D7" w:rsidP="00EB3707">
                  <w:pPr>
                    <w:shd w:val="clear" w:color="auto" w:fill="FFFFFF"/>
                    <w:spacing w:line="360" w:lineRule="auto"/>
                    <w:ind w:left="6477" w:right="3850"/>
                    <w:rPr>
                      <w:rFonts w:ascii="GHEA Grapalat" w:hAnsi="GHEA Grapalat"/>
                      <w:b/>
                      <w:lang w:val="af-ZA"/>
                    </w:rPr>
                  </w:pPr>
                </w:p>
              </w:tc>
            </w:tr>
          </w:tbl>
          <w:p w:rsidR="004203D7" w:rsidRPr="00B208BA" w:rsidRDefault="004203D7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color w:val="000000"/>
                <w:lang w:val="ru-RU"/>
              </w:rPr>
            </w:pPr>
          </w:p>
        </w:tc>
      </w:tr>
    </w:tbl>
    <w:p w:rsidR="00356552" w:rsidRPr="007C31A6" w:rsidRDefault="00356552" w:rsidP="00687747">
      <w:pPr>
        <w:rPr>
          <w:lang w:val="ru-RU"/>
        </w:rPr>
      </w:pPr>
    </w:p>
    <w:sectPr w:rsidR="00356552" w:rsidRPr="007C31A6" w:rsidSect="0066195E">
      <w:pgSz w:w="15840" w:h="12240" w:orient="landscape"/>
      <w:pgMar w:top="284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6A2B"/>
    <w:rsid w:val="000179C6"/>
    <w:rsid w:val="00022699"/>
    <w:rsid w:val="00057E3C"/>
    <w:rsid w:val="00067602"/>
    <w:rsid w:val="00087E63"/>
    <w:rsid w:val="000B047F"/>
    <w:rsid w:val="000C7455"/>
    <w:rsid w:val="000D4CFA"/>
    <w:rsid w:val="000E413D"/>
    <w:rsid w:val="000F4986"/>
    <w:rsid w:val="000F4BAD"/>
    <w:rsid w:val="00105478"/>
    <w:rsid w:val="00112261"/>
    <w:rsid w:val="001151A9"/>
    <w:rsid w:val="00133DCD"/>
    <w:rsid w:val="00150898"/>
    <w:rsid w:val="00174EB5"/>
    <w:rsid w:val="00180EE1"/>
    <w:rsid w:val="00195A3D"/>
    <w:rsid w:val="001B2FF2"/>
    <w:rsid w:val="001B4059"/>
    <w:rsid w:val="00226E45"/>
    <w:rsid w:val="00236BA8"/>
    <w:rsid w:val="00246DB9"/>
    <w:rsid w:val="00262811"/>
    <w:rsid w:val="0026480C"/>
    <w:rsid w:val="002828C0"/>
    <w:rsid w:val="002B04A9"/>
    <w:rsid w:val="002B3FDB"/>
    <w:rsid w:val="002C395D"/>
    <w:rsid w:val="002C6B85"/>
    <w:rsid w:val="002E2189"/>
    <w:rsid w:val="002E633F"/>
    <w:rsid w:val="002F2717"/>
    <w:rsid w:val="0032054D"/>
    <w:rsid w:val="00326E44"/>
    <w:rsid w:val="00347E21"/>
    <w:rsid w:val="003556FE"/>
    <w:rsid w:val="00356552"/>
    <w:rsid w:val="00372AE6"/>
    <w:rsid w:val="00397DDE"/>
    <w:rsid w:val="003A213C"/>
    <w:rsid w:val="003B0EDA"/>
    <w:rsid w:val="003C5554"/>
    <w:rsid w:val="003E0EDE"/>
    <w:rsid w:val="004023DD"/>
    <w:rsid w:val="004203D7"/>
    <w:rsid w:val="00423E47"/>
    <w:rsid w:val="00435A36"/>
    <w:rsid w:val="004466B3"/>
    <w:rsid w:val="0045267D"/>
    <w:rsid w:val="004570A0"/>
    <w:rsid w:val="00472D18"/>
    <w:rsid w:val="004766E3"/>
    <w:rsid w:val="00482971"/>
    <w:rsid w:val="00485E92"/>
    <w:rsid w:val="004D0350"/>
    <w:rsid w:val="004D3B1C"/>
    <w:rsid w:val="004E43E9"/>
    <w:rsid w:val="004E4496"/>
    <w:rsid w:val="00501CC6"/>
    <w:rsid w:val="005036C7"/>
    <w:rsid w:val="00504C08"/>
    <w:rsid w:val="005050F5"/>
    <w:rsid w:val="0054116A"/>
    <w:rsid w:val="0056180E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51737"/>
    <w:rsid w:val="0066195E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61AFB"/>
    <w:rsid w:val="00762922"/>
    <w:rsid w:val="00782079"/>
    <w:rsid w:val="007B3700"/>
    <w:rsid w:val="007C31A6"/>
    <w:rsid w:val="007C6FA1"/>
    <w:rsid w:val="00812A77"/>
    <w:rsid w:val="00817496"/>
    <w:rsid w:val="0083212A"/>
    <w:rsid w:val="008334EA"/>
    <w:rsid w:val="00844DAC"/>
    <w:rsid w:val="00851F51"/>
    <w:rsid w:val="00870E67"/>
    <w:rsid w:val="008810A6"/>
    <w:rsid w:val="008B4594"/>
    <w:rsid w:val="00914EC1"/>
    <w:rsid w:val="009205AA"/>
    <w:rsid w:val="00931893"/>
    <w:rsid w:val="00943E29"/>
    <w:rsid w:val="00962079"/>
    <w:rsid w:val="00962B35"/>
    <w:rsid w:val="009B3F4D"/>
    <w:rsid w:val="009C7393"/>
    <w:rsid w:val="009D2894"/>
    <w:rsid w:val="009E38D6"/>
    <w:rsid w:val="009E6B3C"/>
    <w:rsid w:val="00A00521"/>
    <w:rsid w:val="00A15C4E"/>
    <w:rsid w:val="00A47E7A"/>
    <w:rsid w:val="00A50DA6"/>
    <w:rsid w:val="00A633B2"/>
    <w:rsid w:val="00A733AC"/>
    <w:rsid w:val="00AA2AE5"/>
    <w:rsid w:val="00AC42E3"/>
    <w:rsid w:val="00AC686B"/>
    <w:rsid w:val="00AD3CA4"/>
    <w:rsid w:val="00AD3D1F"/>
    <w:rsid w:val="00AD537B"/>
    <w:rsid w:val="00B208BA"/>
    <w:rsid w:val="00B35E8E"/>
    <w:rsid w:val="00B57AF3"/>
    <w:rsid w:val="00B72C49"/>
    <w:rsid w:val="00B86425"/>
    <w:rsid w:val="00B870F7"/>
    <w:rsid w:val="00B91ABA"/>
    <w:rsid w:val="00B91C19"/>
    <w:rsid w:val="00B97F6A"/>
    <w:rsid w:val="00BA16A3"/>
    <w:rsid w:val="00BA379F"/>
    <w:rsid w:val="00BF6582"/>
    <w:rsid w:val="00BF7D8A"/>
    <w:rsid w:val="00C03819"/>
    <w:rsid w:val="00C1725D"/>
    <w:rsid w:val="00C212AD"/>
    <w:rsid w:val="00C37586"/>
    <w:rsid w:val="00C4105F"/>
    <w:rsid w:val="00C41AA4"/>
    <w:rsid w:val="00C4765D"/>
    <w:rsid w:val="00C52F88"/>
    <w:rsid w:val="00C57AA7"/>
    <w:rsid w:val="00C9018C"/>
    <w:rsid w:val="00C958AC"/>
    <w:rsid w:val="00CC6AB0"/>
    <w:rsid w:val="00CE11FA"/>
    <w:rsid w:val="00D20A6B"/>
    <w:rsid w:val="00D32D29"/>
    <w:rsid w:val="00D33C76"/>
    <w:rsid w:val="00D350B4"/>
    <w:rsid w:val="00D572AA"/>
    <w:rsid w:val="00D6434E"/>
    <w:rsid w:val="00D7635E"/>
    <w:rsid w:val="00D83364"/>
    <w:rsid w:val="00D932F0"/>
    <w:rsid w:val="00DA0FEE"/>
    <w:rsid w:val="00DA569C"/>
    <w:rsid w:val="00DA7CF6"/>
    <w:rsid w:val="00DE63BF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3707"/>
    <w:rsid w:val="00EB4F5C"/>
    <w:rsid w:val="00EB6275"/>
    <w:rsid w:val="00EC0790"/>
    <w:rsid w:val="00EC1920"/>
    <w:rsid w:val="00EF3A61"/>
    <w:rsid w:val="00EF57F4"/>
    <w:rsid w:val="00F25EC0"/>
    <w:rsid w:val="00F37CEA"/>
    <w:rsid w:val="00F650EC"/>
    <w:rsid w:val="00F67E1E"/>
    <w:rsid w:val="00F85EC0"/>
    <w:rsid w:val="00FB13BC"/>
    <w:rsid w:val="00FC3BF2"/>
    <w:rsid w:val="00FC6386"/>
    <w:rsid w:val="00FE0723"/>
    <w:rsid w:val="00FE0D85"/>
    <w:rsid w:val="00FE4D20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A4673-12AD-4C5C-B485-777C2183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115</cp:revision>
  <cp:lastPrinted>2022-11-02T13:14:00Z</cp:lastPrinted>
  <dcterms:created xsi:type="dcterms:W3CDTF">2020-03-05T16:11:00Z</dcterms:created>
  <dcterms:modified xsi:type="dcterms:W3CDTF">2025-12-01T13:40:00Z</dcterms:modified>
</cp:coreProperties>
</file>